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B11E0" w14:textId="77777777" w:rsidR="00E97129" w:rsidRDefault="00E97129">
      <w:pPr>
        <w:pStyle w:val="Title"/>
        <w:rPr>
          <w:sz w:val="24"/>
        </w:rPr>
      </w:pPr>
      <w:r>
        <w:t>Policy</w:t>
      </w:r>
    </w:p>
    <w:p w14:paraId="2EC98748" w14:textId="77777777" w:rsidR="00E97129"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0457A4E2" w14:textId="7F730816" w:rsidR="00E97129"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LIMITED OPEN FORUM</w:t>
      </w:r>
    </w:p>
    <w:p w14:paraId="315D2FC5" w14:textId="77777777" w:rsidR="00E97129" w:rsidRPr="00E923CC"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5EFE5ED9" w14:textId="623DF78F" w:rsidR="00E97129" w:rsidRDefault="00E97129" w:rsidP="000B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rPr>
      </w:pPr>
      <w:r>
        <w:rPr>
          <w:rFonts w:ascii="Times" w:hAnsi="Times"/>
          <w:i/>
          <w:sz w:val="16"/>
        </w:rPr>
        <w:t>Code</w:t>
      </w:r>
      <w:r>
        <w:rPr>
          <w:rFonts w:ascii="Helvetica" w:hAnsi="Helvetica"/>
          <w:b/>
          <w:sz w:val="32"/>
        </w:rPr>
        <w:t xml:space="preserve"> JJAB </w:t>
      </w:r>
      <w:r>
        <w:rPr>
          <w:rFonts w:ascii="Times" w:hAnsi="Times"/>
          <w:i/>
          <w:sz w:val="16"/>
        </w:rPr>
        <w:t>Issued</w:t>
      </w:r>
      <w:r>
        <w:rPr>
          <w:rFonts w:ascii="Helvetica" w:hAnsi="Helvetica"/>
          <w:b/>
          <w:sz w:val="32"/>
        </w:rPr>
        <w:t xml:space="preserve"> </w:t>
      </w:r>
      <w:r w:rsidR="00BA2195">
        <w:rPr>
          <w:rFonts w:ascii="Helvetica" w:hAnsi="Helvetica"/>
          <w:b/>
          <w:sz w:val="32"/>
        </w:rPr>
        <w:t>DRAFT/19</w:t>
      </w:r>
    </w:p>
    <w:p w14:paraId="5F899335" w14:textId="69FB62C6" w:rsidR="000B1DAB" w:rsidRDefault="00E50C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rFonts w:ascii="Times" w:hAnsi="Times"/>
          <w:noProof/>
        </w:rPr>
        <mc:AlternateContent>
          <mc:Choice Requires="wps">
            <w:drawing>
              <wp:anchor distT="0" distB="0" distL="114300" distR="114300" simplePos="0" relativeHeight="251657216" behindDoc="0" locked="0" layoutInCell="0" allowOverlap="1" wp14:anchorId="3D783B46" wp14:editId="12127ABD">
                <wp:simplePos x="0" y="0"/>
                <wp:positionH relativeFrom="column">
                  <wp:posOffset>0</wp:posOffset>
                </wp:positionH>
                <wp:positionV relativeFrom="paragraph">
                  <wp:posOffset>73660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F5F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" o:allowincell="f" strokeweight="1.5pt"/>
            </w:pict>
          </mc:Fallback>
        </mc:AlternateContent>
      </w:r>
    </w:p>
    <w:p w14:paraId="0D1BFA4D" w14:textId="31A6CE28" w:rsidR="00135823" w:rsidRPr="005173E3" w:rsidRDefault="00BA2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rPr>
      </w:pPr>
      <w:r w:rsidRPr="005173E3">
        <w:rPr>
          <w:iCs/>
          <w:sz w:val="24"/>
        </w:rPr>
        <w:t xml:space="preserve">In accordance with the federal Equal Access Act, the district will provide a limited open forum and allow </w:t>
      </w:r>
      <w:r w:rsidR="00E9057B" w:rsidRPr="005173E3">
        <w:rPr>
          <w:iCs/>
          <w:sz w:val="24"/>
        </w:rPr>
        <w:t xml:space="preserve">non-school-sponsored </w:t>
      </w:r>
      <w:r w:rsidRPr="005173E3">
        <w:rPr>
          <w:iCs/>
          <w:sz w:val="24"/>
        </w:rPr>
        <w:t>student groups to meet</w:t>
      </w:r>
      <w:r w:rsidR="00E9057B" w:rsidRPr="005173E3">
        <w:rPr>
          <w:iCs/>
          <w:sz w:val="24"/>
        </w:rPr>
        <w:t xml:space="preserve"> for</w:t>
      </w:r>
      <w:r w:rsidRPr="005173E3">
        <w:rPr>
          <w:iCs/>
          <w:sz w:val="24"/>
        </w:rPr>
        <w:t xml:space="preserve"> </w:t>
      </w:r>
      <w:r w:rsidR="00E9057B" w:rsidRPr="005173E3">
        <w:rPr>
          <w:iCs/>
          <w:sz w:val="24"/>
        </w:rPr>
        <w:t xml:space="preserve">religious, political, or philosophical purposes </w:t>
      </w:r>
      <w:r w:rsidRPr="005173E3">
        <w:rPr>
          <w:iCs/>
          <w:sz w:val="24"/>
        </w:rPr>
        <w:t>on school premises during non-instructional time</w:t>
      </w:r>
      <w:r w:rsidR="00E9057B" w:rsidRPr="005173E3">
        <w:rPr>
          <w:iCs/>
          <w:sz w:val="24"/>
        </w:rPr>
        <w:t>.</w:t>
      </w:r>
      <w:r w:rsidRPr="005173E3">
        <w:rPr>
          <w:iCs/>
          <w:sz w:val="24"/>
        </w:rPr>
        <w:t xml:space="preserve"> </w:t>
      </w:r>
    </w:p>
    <w:p w14:paraId="055E08B5" w14:textId="77777777" w:rsidR="00135823" w:rsidRPr="005173E3" w:rsidRDefault="001358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rPr>
      </w:pPr>
    </w:p>
    <w:p w14:paraId="190783E9" w14:textId="039CE521" w:rsidR="00E97129" w:rsidRPr="005173E3" w:rsidRDefault="00BA2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district will n</w:t>
      </w:r>
      <w:r w:rsidR="00E97129" w:rsidRPr="005173E3">
        <w:rPr>
          <w:sz w:val="24"/>
        </w:rPr>
        <w:t>ot deny equal access to or discriminate against those students conducting meetings that may contain religious, political</w:t>
      </w:r>
      <w:r w:rsidR="00387736" w:rsidRPr="005173E3">
        <w:rPr>
          <w:sz w:val="24"/>
        </w:rPr>
        <w:t>,</w:t>
      </w:r>
      <w:r w:rsidR="00E97129" w:rsidRPr="005173E3">
        <w:rPr>
          <w:sz w:val="24"/>
        </w:rPr>
        <w:t xml:space="preserve"> or philosophical speec</w:t>
      </w:r>
      <w:r w:rsidR="00A02A58" w:rsidRPr="005173E3">
        <w:rPr>
          <w:sz w:val="24"/>
        </w:rPr>
        <w:t>h or ideas with which the district</w:t>
      </w:r>
      <w:r w:rsidR="00E97129" w:rsidRPr="005173E3">
        <w:rPr>
          <w:sz w:val="24"/>
        </w:rPr>
        <w:t xml:space="preserve"> disagrees. </w:t>
      </w:r>
      <w:r w:rsidRPr="005173E3">
        <w:rPr>
          <w:sz w:val="24"/>
        </w:rPr>
        <w:t>However, t</w:t>
      </w:r>
      <w:r w:rsidR="00E97129" w:rsidRPr="005173E3">
        <w:rPr>
          <w:sz w:val="24"/>
        </w:rPr>
        <w:t xml:space="preserve">hese meetings must not be otherwise unlawful or materially or substantially interfere with the orderly conduct of educational activities within the school.  </w:t>
      </w:r>
    </w:p>
    <w:p w14:paraId="505C3C76"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D886B42"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principal will establish the time for such meetings either before or after school or during the lunch hour in order to ensure equal access to student groups wishing to meet.</w:t>
      </w:r>
    </w:p>
    <w:p w14:paraId="7587AE7F"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13E3126" w14:textId="0E68CCB7" w:rsidR="00E97129" w:rsidRPr="005173E3" w:rsidRDefault="00BA2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principal may approve student groups’ use of facilities to conduct a limited open forum meeting provided that the following criteria are met:</w:t>
      </w:r>
    </w:p>
    <w:p w14:paraId="79F0781C"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93CCD60" w14:textId="658236C9" w:rsidR="00E97129" w:rsidRPr="005173E3" w:rsidRDefault="00E97129">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meeting will take place at a time the principal designates.</w:t>
      </w:r>
    </w:p>
    <w:p w14:paraId="4C9F9173"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09BBDC0" w14:textId="4F7CA099" w:rsidR="00E97129" w:rsidRPr="005173E3" w:rsidRDefault="00E97129">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meeting is voluntary and student</w:t>
      </w:r>
      <w:r w:rsidR="00BA2195" w:rsidRPr="005173E3">
        <w:rPr>
          <w:sz w:val="24"/>
        </w:rPr>
        <w:t>-</w:t>
      </w:r>
      <w:r w:rsidRPr="005173E3">
        <w:rPr>
          <w:sz w:val="24"/>
        </w:rPr>
        <w:t>initiated. The principal must be assured that students are the ones promoting such activities and that they are participating of their own volition.  Only students enrolled in the school may request the meetings.</w:t>
      </w:r>
    </w:p>
    <w:p w14:paraId="11CB217B"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8D01E09" w14:textId="204FF8B3" w:rsidR="00E97129" w:rsidRPr="005173E3" w:rsidRDefault="00E97129">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Neither</w:t>
      </w:r>
      <w:r w:rsidR="00AE5BA4" w:rsidRPr="005173E3">
        <w:rPr>
          <w:sz w:val="24"/>
        </w:rPr>
        <w:t xml:space="preserve"> district</w:t>
      </w:r>
      <w:r w:rsidR="00722F6C" w:rsidRPr="005173E3">
        <w:rPr>
          <w:sz w:val="24"/>
        </w:rPr>
        <w:t xml:space="preserve"> authorities nor school</w:t>
      </w:r>
      <w:r w:rsidRPr="005173E3">
        <w:rPr>
          <w:sz w:val="24"/>
        </w:rPr>
        <w:t xml:space="preserve"> </w:t>
      </w:r>
      <w:r w:rsidR="00BA2195" w:rsidRPr="005173E3">
        <w:rPr>
          <w:sz w:val="24"/>
        </w:rPr>
        <w:t xml:space="preserve">staff members </w:t>
      </w:r>
      <w:r w:rsidRPr="005173E3">
        <w:rPr>
          <w:sz w:val="24"/>
        </w:rPr>
        <w:t>may promote, lead</w:t>
      </w:r>
      <w:r w:rsidR="00387736" w:rsidRPr="005173E3">
        <w:rPr>
          <w:sz w:val="24"/>
        </w:rPr>
        <w:t>,</w:t>
      </w:r>
      <w:r w:rsidRPr="005173E3">
        <w:rPr>
          <w:sz w:val="24"/>
        </w:rPr>
        <w:t xml:space="preserve"> or participate in such meetings. Principals may assign </w:t>
      </w:r>
      <w:r w:rsidR="00BA2195" w:rsidRPr="005173E3">
        <w:rPr>
          <w:sz w:val="24"/>
        </w:rPr>
        <w:t xml:space="preserve">staff members </w:t>
      </w:r>
      <w:r w:rsidRPr="005173E3">
        <w:rPr>
          <w:sz w:val="24"/>
        </w:rPr>
        <w:t>to supervise these meetings. This action does not consti</w:t>
      </w:r>
      <w:r w:rsidR="003F1363" w:rsidRPr="005173E3">
        <w:rPr>
          <w:sz w:val="24"/>
        </w:rPr>
        <w:t>tute sponsorship by the district</w:t>
      </w:r>
      <w:r w:rsidRPr="005173E3">
        <w:rPr>
          <w:sz w:val="24"/>
        </w:rPr>
        <w:t xml:space="preserve"> of such meetings. School </w:t>
      </w:r>
      <w:r w:rsidR="00BA2195" w:rsidRPr="005173E3">
        <w:rPr>
          <w:sz w:val="24"/>
        </w:rPr>
        <w:t xml:space="preserve">staff members </w:t>
      </w:r>
      <w:r w:rsidRPr="005173E3">
        <w:rPr>
          <w:sz w:val="24"/>
        </w:rPr>
        <w:t>may, however, hold meetings that are held as part of a curriculum</w:t>
      </w:r>
      <w:r w:rsidR="00BA2195" w:rsidRPr="005173E3">
        <w:rPr>
          <w:sz w:val="24"/>
        </w:rPr>
        <w:t>-</w:t>
      </w:r>
      <w:r w:rsidRPr="005173E3">
        <w:rPr>
          <w:sz w:val="24"/>
        </w:rPr>
        <w:t>related or other school</w:t>
      </w:r>
      <w:r w:rsidR="00BA2195" w:rsidRPr="005173E3">
        <w:rPr>
          <w:sz w:val="24"/>
        </w:rPr>
        <w:t>-</w:t>
      </w:r>
      <w:r w:rsidRPr="005173E3">
        <w:rPr>
          <w:sz w:val="24"/>
        </w:rPr>
        <w:t>sponsored activit</w:t>
      </w:r>
      <w:r w:rsidR="00BA2195" w:rsidRPr="005173E3">
        <w:rPr>
          <w:sz w:val="24"/>
        </w:rPr>
        <w:t>y</w:t>
      </w:r>
      <w:r w:rsidR="00E45A3C">
        <w:rPr>
          <w:sz w:val="24"/>
        </w:rPr>
        <w:t xml:space="preserve"> in accordance with policy JA/JJA, </w:t>
      </w:r>
      <w:r w:rsidR="00E45A3C">
        <w:rPr>
          <w:i/>
          <w:sz w:val="24"/>
        </w:rPr>
        <w:t>Student Activities and Organizations</w:t>
      </w:r>
      <w:r w:rsidR="00BA2195" w:rsidRPr="005173E3">
        <w:rPr>
          <w:sz w:val="24"/>
        </w:rPr>
        <w:t>.</w:t>
      </w:r>
    </w:p>
    <w:p w14:paraId="231D1B82"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EB514B5" w14:textId="0880291A" w:rsidR="00E97129" w:rsidRPr="005173E3" w:rsidRDefault="00E97129">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meeting does not in any way interfere with the regular instruc</w:t>
      </w:r>
      <w:r w:rsidR="00722F6C" w:rsidRPr="005173E3">
        <w:rPr>
          <w:sz w:val="24"/>
        </w:rPr>
        <w:t>tional activities of the school</w:t>
      </w:r>
      <w:r w:rsidRPr="005173E3">
        <w:rPr>
          <w:sz w:val="24"/>
        </w:rPr>
        <w:t>. The school may deny facilities to students on the basis that such activities or meetings interfere with the instructional program.</w:t>
      </w:r>
    </w:p>
    <w:p w14:paraId="73E82C5B"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CFA9FA3" w14:textId="77777777" w:rsidR="00E97129" w:rsidRPr="005173E3" w:rsidRDefault="00E97129">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Student meetings are not controlled, conducted</w:t>
      </w:r>
      <w:r w:rsidR="00387736" w:rsidRPr="005173E3">
        <w:rPr>
          <w:sz w:val="24"/>
        </w:rPr>
        <w:t>,</w:t>
      </w:r>
      <w:r w:rsidRPr="005173E3">
        <w:rPr>
          <w:sz w:val="24"/>
        </w:rPr>
        <w:t xml:space="preserve"> or directed by persons or groups not affiliated with the school. The principal must approve visitors to the school for such meetings prior to the meeting.</w:t>
      </w:r>
    </w:p>
    <w:p w14:paraId="25CAFE5E" w14:textId="77777777"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78D20EE" w14:textId="0398D42A" w:rsidR="00E97129" w:rsidRPr="005173E3" w:rsidRDefault="009A4848">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 xml:space="preserve">The meeting must be open to all students without regard to race, </w:t>
      </w:r>
      <w:r w:rsidR="00471EA9" w:rsidRPr="005173E3">
        <w:rPr>
          <w:sz w:val="24"/>
        </w:rPr>
        <w:t>religion, sex,</w:t>
      </w:r>
      <w:r w:rsidR="00EE1E3D" w:rsidRPr="005173E3">
        <w:rPr>
          <w:sz w:val="24"/>
        </w:rPr>
        <w:t xml:space="preserve"> </w:t>
      </w:r>
      <w:r w:rsidR="00471EA9" w:rsidRPr="005173E3">
        <w:rPr>
          <w:sz w:val="24"/>
        </w:rPr>
        <w:t>color, disability, national origin</w:t>
      </w:r>
      <w:r w:rsidRPr="005173E3">
        <w:rPr>
          <w:sz w:val="24"/>
        </w:rPr>
        <w:t>, immigrant status</w:t>
      </w:r>
      <w:r w:rsidR="00387736" w:rsidRPr="005173E3">
        <w:rPr>
          <w:sz w:val="24"/>
        </w:rPr>
        <w:t>,</w:t>
      </w:r>
      <w:r w:rsidRPr="005173E3">
        <w:rPr>
          <w:sz w:val="24"/>
        </w:rPr>
        <w:t xml:space="preserve"> English-speaking status, or </w:t>
      </w:r>
      <w:r w:rsidR="00471EA9" w:rsidRPr="005173E3">
        <w:rPr>
          <w:sz w:val="24"/>
        </w:rPr>
        <w:t xml:space="preserve">any other applicable status protected by </w:t>
      </w:r>
      <w:bookmarkStart w:id="0" w:name="_Hlk528567703"/>
      <w:r w:rsidR="00EE1E3D" w:rsidRPr="005173E3">
        <w:rPr>
          <w:sz w:val="24"/>
        </w:rPr>
        <w:t>local, state, or federal law</w:t>
      </w:r>
      <w:bookmarkEnd w:id="0"/>
      <w:r w:rsidRPr="005173E3">
        <w:rPr>
          <w:sz w:val="24"/>
        </w:rPr>
        <w:t xml:space="preserve">. </w:t>
      </w:r>
      <w:r w:rsidR="00E97129" w:rsidRPr="005173E3">
        <w:rPr>
          <w:sz w:val="24"/>
        </w:rPr>
        <w:t xml:space="preserve">The school may not in any way limit the meetings to a </w:t>
      </w:r>
      <w:proofErr w:type="gramStart"/>
      <w:r w:rsidR="00E97129" w:rsidRPr="005173E3">
        <w:rPr>
          <w:sz w:val="24"/>
        </w:rPr>
        <w:t>particular number</w:t>
      </w:r>
      <w:proofErr w:type="gramEnd"/>
      <w:r w:rsidR="00E97129" w:rsidRPr="005173E3">
        <w:rPr>
          <w:sz w:val="24"/>
        </w:rPr>
        <w:t xml:space="preserve"> of students.</w:t>
      </w:r>
    </w:p>
    <w:p w14:paraId="7C3540EB" w14:textId="77777777" w:rsidR="009A4848" w:rsidRPr="005173E3" w:rsidRDefault="009A48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A50F08E" w14:textId="36445CBB" w:rsidR="00BA2195" w:rsidRPr="005173E3" w:rsidRDefault="00BA2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 xml:space="preserve">Nothing in this policy </w:t>
      </w:r>
      <w:r w:rsidR="002C6C5F">
        <w:rPr>
          <w:sz w:val="24"/>
        </w:rPr>
        <w:t>will</w:t>
      </w:r>
      <w:r w:rsidRPr="005173E3">
        <w:rPr>
          <w:sz w:val="24"/>
        </w:rPr>
        <w:t xml:space="preserve"> be construed to limit the authority of the school or its agents or staff members to maintain order and discipline on school premises, to protect the well-being of students and </w:t>
      </w:r>
      <w:r w:rsidR="002C6C5F">
        <w:rPr>
          <w:sz w:val="24"/>
        </w:rPr>
        <w:t>staff members</w:t>
      </w:r>
      <w:r w:rsidRPr="005173E3">
        <w:rPr>
          <w:sz w:val="24"/>
        </w:rPr>
        <w:t>, and</w:t>
      </w:r>
      <w:r w:rsidR="00E45A3C">
        <w:rPr>
          <w:sz w:val="24"/>
        </w:rPr>
        <w:t>/or</w:t>
      </w:r>
      <w:r w:rsidRPr="005173E3">
        <w:rPr>
          <w:sz w:val="24"/>
        </w:rPr>
        <w:t xml:space="preserve"> to </w:t>
      </w:r>
      <w:r w:rsidR="00E45A3C">
        <w:rPr>
          <w:sz w:val="24"/>
        </w:rPr>
        <w:t>ensure</w:t>
      </w:r>
      <w:r w:rsidRPr="005173E3">
        <w:rPr>
          <w:sz w:val="24"/>
        </w:rPr>
        <w:t xml:space="preserve"> that attendance of students at such meetings is voluntary.</w:t>
      </w:r>
    </w:p>
    <w:p w14:paraId="31FD5615" w14:textId="77777777" w:rsidR="00BA2195" w:rsidRPr="005173E3" w:rsidRDefault="00BA21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2087E52" w14:textId="77A63810" w:rsidR="00E97129" w:rsidRPr="005173E3" w:rsidRDefault="00E971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 xml:space="preserve">This limited open forum policy does not apply to elementary school </w:t>
      </w:r>
      <w:r w:rsidR="00E45A3C">
        <w:rPr>
          <w:sz w:val="24"/>
        </w:rPr>
        <w:t>students</w:t>
      </w:r>
      <w:r w:rsidRPr="005173E3">
        <w:rPr>
          <w:sz w:val="24"/>
        </w:rPr>
        <w:t>.</w:t>
      </w:r>
      <w:r w:rsidR="00306DCE" w:rsidRPr="005173E3">
        <w:t xml:space="preserve"> </w:t>
      </w:r>
      <w:r w:rsidR="00306DCE" w:rsidRPr="005173E3">
        <w:rPr>
          <w:sz w:val="24"/>
        </w:rPr>
        <w:t>Any student organizations meeting at the elementary level will be subject to principal approval.</w:t>
      </w:r>
    </w:p>
    <w:p w14:paraId="3AE2C883" w14:textId="570952B5" w:rsidR="00552EC5" w:rsidRPr="005173E3" w:rsidRDefault="00552E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1BB6D14F" w14:textId="4F887839" w:rsidR="00E9057B" w:rsidRPr="005173E3" w:rsidRDefault="00E905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05361A52" w14:textId="77777777" w:rsidR="00E9057B" w:rsidRPr="005173E3" w:rsidRDefault="00E905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17B69DB4" w14:textId="77777777" w:rsidR="006527CD" w:rsidRDefault="006527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29331053"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bookmarkStart w:id="1" w:name="_GoBack"/>
      <w:bookmarkEnd w:id="1"/>
      <w:r w:rsidRPr="005173E3">
        <w:rPr>
          <w:b/>
          <w:sz w:val="24"/>
        </w:rPr>
        <w:lastRenderedPageBreak/>
        <w:t>Discrimination Complaints</w:t>
      </w:r>
    </w:p>
    <w:p w14:paraId="2706059D"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D121A20"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district will use the grievance procedures set forth in policy to process complaints based on alleged violations of this policy.</w:t>
      </w:r>
    </w:p>
    <w:p w14:paraId="2A80F90B"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0DEF669"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The following person has been designated to handle inquiries, questions, and grievances regarding the district’s nondiscrimination policy:</w:t>
      </w:r>
    </w:p>
    <w:p w14:paraId="749FE4B2"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515769A"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[Job Title Only]</w:t>
      </w:r>
    </w:p>
    <w:p w14:paraId="1373C831"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Address:</w:t>
      </w:r>
    </w:p>
    <w:p w14:paraId="5BD3B5E6"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Telephone:</w:t>
      </w:r>
    </w:p>
    <w:p w14:paraId="63F617F0"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Email:</w:t>
      </w:r>
    </w:p>
    <w:p w14:paraId="730134CA"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0532B16"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roofErr w:type="gramStart"/>
      <w:r w:rsidRPr="005173E3">
        <w:rPr>
          <w:sz w:val="24"/>
        </w:rPr>
        <w:t>In the event that</w:t>
      </w:r>
      <w:proofErr w:type="gramEnd"/>
      <w:r w:rsidRPr="005173E3">
        <w:rPr>
          <w:sz w:val="24"/>
        </w:rPr>
        <w:t xml:space="preserve"> the [Job Title] is unavailable or is the subject of a grievance that would otherwise be made to the [Job Title], reports should instead be directed to:</w:t>
      </w:r>
    </w:p>
    <w:p w14:paraId="61A8AEA7"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F411755"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[Job Title Only]</w:t>
      </w:r>
    </w:p>
    <w:p w14:paraId="1F28E97A"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Address:</w:t>
      </w:r>
    </w:p>
    <w:p w14:paraId="7F91BFBD"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Telephone:</w:t>
      </w:r>
    </w:p>
    <w:p w14:paraId="1575AE5F"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Email:</w:t>
      </w:r>
    </w:p>
    <w:p w14:paraId="5EAF3DF7" w14:textId="77777777"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3E90334" w14:textId="563CB9FF" w:rsidR="00D1734C" w:rsidRPr="005173E3" w:rsidRDefault="00D1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173E3">
        <w:rPr>
          <w:sz w:val="24"/>
        </w:rPr>
        <w:t xml:space="preserve">Cf. </w:t>
      </w:r>
      <w:r w:rsidR="00306DCE" w:rsidRPr="005173E3">
        <w:rPr>
          <w:sz w:val="24"/>
        </w:rPr>
        <w:t>JIJ, JIAA, JIAB</w:t>
      </w:r>
    </w:p>
    <w:p w14:paraId="1D2C8688" w14:textId="77777777" w:rsidR="003445AE" w:rsidRDefault="003445AE" w:rsidP="00E923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031E26D" w14:textId="77777777" w:rsidR="00402702" w:rsidRDefault="003F1363" w:rsidP="00E923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w:t>
      </w:r>
      <w:r w:rsidR="00722F6C">
        <w:rPr>
          <w:sz w:val="24"/>
        </w:rPr>
        <w:t xml:space="preserve"> </w:t>
      </w:r>
      <w:r w:rsidR="00E97129">
        <w:rPr>
          <w:sz w:val="24"/>
        </w:rPr>
        <w:t>^</w:t>
      </w:r>
    </w:p>
    <w:p w14:paraId="24C85354" w14:textId="77777777" w:rsidR="000B1DAB" w:rsidRDefault="000B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4318E4A" w14:textId="7E32579C" w:rsidR="00E97129" w:rsidRPr="00E923CC" w:rsidRDefault="00E50C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Pr>
          <w:noProof/>
        </w:rPr>
        <mc:AlternateContent>
          <mc:Choice Requires="wps">
            <w:drawing>
              <wp:anchor distT="0" distB="0" distL="114300" distR="114300" simplePos="0" relativeHeight="251658240" behindDoc="0" locked="0" layoutInCell="1" allowOverlap="1" wp14:anchorId="4886CFC9" wp14:editId="4656777A">
                <wp:simplePos x="0" y="0"/>
                <wp:positionH relativeFrom="column">
                  <wp:posOffset>394335</wp:posOffset>
                </wp:positionH>
                <wp:positionV relativeFrom="paragraph">
                  <wp:posOffset>-84455</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585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6.6pt" to="434.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p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"/>
            </w:pict>
          </mc:Fallback>
        </mc:AlternateContent>
      </w:r>
      <w:r w:rsidR="00E97129" w:rsidRPr="00E923CC">
        <w:rPr>
          <w:sz w:val="22"/>
          <w:szCs w:val="22"/>
        </w:rPr>
        <w:t xml:space="preserve">Legal </w:t>
      </w:r>
      <w:r w:rsidR="00EE1E3D">
        <w:rPr>
          <w:sz w:val="22"/>
          <w:szCs w:val="22"/>
        </w:rPr>
        <w:t>R</w:t>
      </w:r>
      <w:r w:rsidR="00EE1E3D" w:rsidRPr="00E923CC">
        <w:rPr>
          <w:sz w:val="22"/>
          <w:szCs w:val="22"/>
        </w:rPr>
        <w:t>eferences</w:t>
      </w:r>
      <w:r w:rsidR="00E97129" w:rsidRPr="00E923CC">
        <w:rPr>
          <w:sz w:val="22"/>
          <w:szCs w:val="22"/>
        </w:rPr>
        <w:t>:</w:t>
      </w:r>
    </w:p>
    <w:p w14:paraId="6C2C7F60" w14:textId="77777777" w:rsidR="00E97129" w:rsidRPr="00E923CC" w:rsidRDefault="00E9712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szCs w:val="22"/>
        </w:rPr>
      </w:pPr>
    </w:p>
    <w:p w14:paraId="021F858F" w14:textId="18621FA8" w:rsidR="00E97129" w:rsidRPr="00E923CC" w:rsidRDefault="00E9712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hanging="720"/>
        <w:jc w:val="both"/>
        <w:rPr>
          <w:sz w:val="22"/>
          <w:szCs w:val="22"/>
        </w:rPr>
      </w:pPr>
      <w:r w:rsidRPr="00E923CC">
        <w:rPr>
          <w:sz w:val="22"/>
          <w:szCs w:val="22"/>
        </w:rPr>
        <w:t>A.</w:t>
      </w:r>
      <w:r w:rsidRPr="00E923CC">
        <w:rPr>
          <w:sz w:val="22"/>
          <w:szCs w:val="22"/>
        </w:rPr>
        <w:tab/>
      </w:r>
      <w:r w:rsidR="00726694">
        <w:rPr>
          <w:sz w:val="22"/>
          <w:szCs w:val="22"/>
        </w:rPr>
        <w:t>United States Code of Laws</w:t>
      </w:r>
      <w:r w:rsidR="00EE1E3D">
        <w:rPr>
          <w:sz w:val="22"/>
          <w:szCs w:val="22"/>
        </w:rPr>
        <w:t>, as amended</w:t>
      </w:r>
      <w:r w:rsidRPr="00E923CC">
        <w:rPr>
          <w:sz w:val="22"/>
          <w:szCs w:val="22"/>
        </w:rPr>
        <w:t>:</w:t>
      </w:r>
    </w:p>
    <w:p w14:paraId="0E535FD9" w14:textId="076541EF" w:rsidR="00AB623D" w:rsidRPr="00AB623D" w:rsidRDefault="00AB623D" w:rsidP="00E50C6B">
      <w:pPr>
        <w:numPr>
          <w:ilvl w:val="0"/>
          <w:numId w:val="3"/>
        </w:numPr>
        <w:spacing w:line="240" w:lineRule="exact"/>
        <w:rPr>
          <w:sz w:val="22"/>
          <w:szCs w:val="22"/>
        </w:rPr>
      </w:pPr>
      <w:r w:rsidRPr="00AB623D">
        <w:rPr>
          <w:sz w:val="22"/>
          <w:szCs w:val="22"/>
        </w:rPr>
        <w:t xml:space="preserve">Boy Scouts of America Equal Access Act, 20 U.S.C.A. Section 7905. </w:t>
      </w:r>
    </w:p>
    <w:p w14:paraId="47E11170" w14:textId="50150735" w:rsidR="00306DCE" w:rsidRPr="00306DCE" w:rsidRDefault="00306DCE" w:rsidP="00E50C6B">
      <w:pPr>
        <w:numPr>
          <w:ilvl w:val="0"/>
          <w:numId w:val="3"/>
        </w:numPr>
        <w:spacing w:line="240" w:lineRule="exact"/>
        <w:rPr>
          <w:sz w:val="22"/>
          <w:szCs w:val="22"/>
        </w:rPr>
      </w:pPr>
      <w:bookmarkStart w:id="2" w:name="_Hlk527444278"/>
      <w:r w:rsidRPr="00306DCE">
        <w:rPr>
          <w:sz w:val="22"/>
          <w:szCs w:val="22"/>
        </w:rPr>
        <w:t>Equal Access Act of 1984, 20 U.S.C.A. 4071.</w:t>
      </w:r>
    </w:p>
    <w:p w14:paraId="2F90B159" w14:textId="55BCD26A" w:rsidR="00EE1E3D" w:rsidRPr="00EE1E3D" w:rsidRDefault="00EE1E3D" w:rsidP="00E50C6B">
      <w:pPr>
        <w:numPr>
          <w:ilvl w:val="0"/>
          <w:numId w:val="3"/>
        </w:numPr>
        <w:spacing w:line="240" w:lineRule="exact"/>
        <w:rPr>
          <w:sz w:val="22"/>
          <w:szCs w:val="22"/>
        </w:rPr>
      </w:pPr>
      <w:r w:rsidRPr="00EE1E3D">
        <w:rPr>
          <w:sz w:val="22"/>
          <w:szCs w:val="22"/>
        </w:rPr>
        <w:t>Section 504 of the Rehabilitation Act of 1973, 29 U.S.C.A</w:t>
      </w:r>
      <w:r w:rsidR="00726694">
        <w:rPr>
          <w:sz w:val="22"/>
          <w:szCs w:val="22"/>
        </w:rPr>
        <w:t>.</w:t>
      </w:r>
      <w:r w:rsidRPr="00EE1E3D">
        <w:rPr>
          <w:sz w:val="22"/>
          <w:szCs w:val="22"/>
        </w:rPr>
        <w:t xml:space="preserve"> Section 701, </w:t>
      </w:r>
      <w:r w:rsidRPr="00306DCE">
        <w:rPr>
          <w:i/>
          <w:sz w:val="22"/>
          <w:szCs w:val="22"/>
        </w:rPr>
        <w:t>et seq</w:t>
      </w:r>
      <w:r w:rsidRPr="00EE1E3D">
        <w:rPr>
          <w:sz w:val="22"/>
          <w:szCs w:val="22"/>
        </w:rPr>
        <w:t xml:space="preserve">. </w:t>
      </w:r>
    </w:p>
    <w:bookmarkEnd w:id="2"/>
    <w:p w14:paraId="0C8F65BE" w14:textId="77777777" w:rsidR="00EE1E3D" w:rsidRPr="00EE1E3D" w:rsidRDefault="00EE1E3D">
      <w:pPr>
        <w:pStyle w:val="BodyTextIndent"/>
        <w:numPr>
          <w:ilvl w:val="0"/>
          <w:numId w:val="3"/>
        </w:numPr>
        <w:rPr>
          <w:rFonts w:ascii="Times New Roman" w:hAnsi="Times New Roman"/>
          <w:szCs w:val="22"/>
        </w:rPr>
      </w:pPr>
      <w:r w:rsidRPr="00EE1E3D">
        <w:rPr>
          <w:rFonts w:ascii="Times New Roman" w:hAnsi="Times New Roman"/>
          <w:szCs w:val="22"/>
        </w:rPr>
        <w:t xml:space="preserve">Title II of the Americans with Disabilities Act, 42 U.S.C.A. 12132. </w:t>
      </w:r>
    </w:p>
    <w:p w14:paraId="743EED9B" w14:textId="77777777" w:rsidR="00EE1E3D" w:rsidRPr="00EE1E3D" w:rsidRDefault="00EE1E3D">
      <w:pPr>
        <w:pStyle w:val="BodyTextIndent"/>
        <w:numPr>
          <w:ilvl w:val="0"/>
          <w:numId w:val="3"/>
        </w:numPr>
        <w:rPr>
          <w:rFonts w:ascii="Times New Roman" w:hAnsi="Times New Roman"/>
          <w:szCs w:val="22"/>
        </w:rPr>
      </w:pPr>
      <w:r w:rsidRPr="00EE1E3D">
        <w:rPr>
          <w:rFonts w:ascii="Times New Roman" w:hAnsi="Times New Roman"/>
          <w:szCs w:val="22"/>
        </w:rPr>
        <w:t xml:space="preserve">Title IV of the Civil Rights Act of 1964, 42 U.S.C.A. Section 2000c, </w:t>
      </w:r>
      <w:r w:rsidRPr="00306DCE">
        <w:rPr>
          <w:rFonts w:ascii="Times New Roman" w:hAnsi="Times New Roman"/>
          <w:i/>
          <w:szCs w:val="22"/>
        </w:rPr>
        <w:t>et seq</w:t>
      </w:r>
      <w:r w:rsidRPr="00EE1E3D">
        <w:rPr>
          <w:rFonts w:ascii="Times New Roman" w:hAnsi="Times New Roman"/>
          <w:szCs w:val="22"/>
        </w:rPr>
        <w:t xml:space="preserve">. </w:t>
      </w:r>
    </w:p>
    <w:p w14:paraId="2D2E4D5E" w14:textId="77777777" w:rsidR="00EE1E3D" w:rsidRPr="00EE1E3D" w:rsidRDefault="00EE1E3D">
      <w:pPr>
        <w:pStyle w:val="BodyTextIndent"/>
        <w:numPr>
          <w:ilvl w:val="0"/>
          <w:numId w:val="3"/>
        </w:numPr>
        <w:rPr>
          <w:rFonts w:ascii="Times New Roman" w:hAnsi="Times New Roman"/>
          <w:szCs w:val="22"/>
        </w:rPr>
      </w:pPr>
      <w:r w:rsidRPr="00EE1E3D">
        <w:rPr>
          <w:rFonts w:ascii="Times New Roman" w:hAnsi="Times New Roman"/>
          <w:szCs w:val="22"/>
        </w:rPr>
        <w:t xml:space="preserve">Title VI of the Civil Rights Act of 1964, 42 U.S.C.A. Section 2000d, </w:t>
      </w:r>
      <w:r w:rsidRPr="00306DCE">
        <w:rPr>
          <w:rFonts w:ascii="Times New Roman" w:hAnsi="Times New Roman"/>
          <w:i/>
          <w:szCs w:val="22"/>
        </w:rPr>
        <w:t>et seq</w:t>
      </w:r>
      <w:r w:rsidRPr="00EE1E3D">
        <w:rPr>
          <w:rFonts w:ascii="Times New Roman" w:hAnsi="Times New Roman"/>
          <w:szCs w:val="22"/>
        </w:rPr>
        <w:t>.</w:t>
      </w:r>
    </w:p>
    <w:p w14:paraId="645AE4F0" w14:textId="77777777" w:rsidR="00EE1E3D" w:rsidRPr="00EE1E3D" w:rsidRDefault="00EE1E3D">
      <w:pPr>
        <w:pStyle w:val="BodyTextIndent"/>
        <w:numPr>
          <w:ilvl w:val="0"/>
          <w:numId w:val="3"/>
        </w:numPr>
        <w:rPr>
          <w:rFonts w:ascii="Times New Roman" w:hAnsi="Times New Roman"/>
          <w:szCs w:val="22"/>
        </w:rPr>
      </w:pPr>
      <w:r w:rsidRPr="00EE1E3D">
        <w:rPr>
          <w:rFonts w:ascii="Times New Roman" w:hAnsi="Times New Roman"/>
          <w:szCs w:val="22"/>
        </w:rPr>
        <w:t xml:space="preserve">Title IX of the Education Amendments of 1972, 20 U.S.C.A. Section 1681, </w:t>
      </w:r>
      <w:r w:rsidRPr="00306DCE">
        <w:rPr>
          <w:rFonts w:ascii="Times New Roman" w:hAnsi="Times New Roman"/>
          <w:i/>
          <w:szCs w:val="22"/>
        </w:rPr>
        <w:t>et seq</w:t>
      </w:r>
      <w:r w:rsidRPr="00EE1E3D">
        <w:rPr>
          <w:rFonts w:ascii="Times New Roman" w:hAnsi="Times New Roman"/>
          <w:szCs w:val="22"/>
        </w:rPr>
        <w:t>.</w:t>
      </w:r>
    </w:p>
    <w:p w14:paraId="127CE253" w14:textId="77777777" w:rsidR="00E97129" w:rsidRPr="00E923CC" w:rsidRDefault="00E97129">
      <w:pPr>
        <w:pStyle w:val="BodyTextIndent"/>
        <w:tabs>
          <w:tab w:val="clear" w:pos="720"/>
        </w:tabs>
        <w:ind w:firstLine="0"/>
        <w:rPr>
          <w:szCs w:val="22"/>
        </w:rPr>
      </w:pPr>
    </w:p>
    <w:p w14:paraId="5C035647" w14:textId="77777777" w:rsidR="00E97129" w:rsidRPr="00E923CC" w:rsidRDefault="00E9712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hanging="720"/>
        <w:jc w:val="both"/>
        <w:rPr>
          <w:sz w:val="22"/>
          <w:szCs w:val="22"/>
        </w:rPr>
      </w:pPr>
      <w:r w:rsidRPr="00E923CC">
        <w:rPr>
          <w:sz w:val="22"/>
          <w:szCs w:val="22"/>
        </w:rPr>
        <w:t>B.</w:t>
      </w:r>
      <w:r w:rsidRPr="00E923CC">
        <w:rPr>
          <w:sz w:val="22"/>
          <w:szCs w:val="22"/>
        </w:rPr>
        <w:tab/>
        <w:t>S.C. Code</w:t>
      </w:r>
      <w:r w:rsidR="00726694">
        <w:rPr>
          <w:sz w:val="22"/>
          <w:szCs w:val="22"/>
        </w:rPr>
        <w:t xml:space="preserve"> of Laws</w:t>
      </w:r>
      <w:r w:rsidRPr="00E923CC">
        <w:rPr>
          <w:sz w:val="22"/>
          <w:szCs w:val="22"/>
        </w:rPr>
        <w:t>, 1976, as amended:</w:t>
      </w:r>
    </w:p>
    <w:p w14:paraId="0711D09E" w14:textId="77777777" w:rsidR="00B3139A" w:rsidRDefault="00B3139A">
      <w:pPr>
        <w:numPr>
          <w:ilvl w:val="0"/>
          <w:numId w:val="5"/>
        </w:numPr>
        <w:spacing w:line="240" w:lineRule="exact"/>
        <w:jc w:val="both"/>
        <w:rPr>
          <w:sz w:val="22"/>
          <w:szCs w:val="22"/>
        </w:rPr>
      </w:pPr>
      <w:r w:rsidRPr="00E923CC">
        <w:rPr>
          <w:sz w:val="22"/>
          <w:szCs w:val="22"/>
        </w:rPr>
        <w:t>Section 59-1-435 - Religious Viewpoints Antidiscrimination Act.</w:t>
      </w:r>
    </w:p>
    <w:p w14:paraId="517CE350" w14:textId="77777777" w:rsidR="00EE1E3D" w:rsidRPr="00726694" w:rsidRDefault="00EE1E3D">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Section 59-63-40 - Discrimination on account of race, creed, color, or national origin prohibited.</w:t>
      </w:r>
    </w:p>
    <w:p w14:paraId="3F294A75" w14:textId="6C0EBF7D" w:rsidR="00E97129" w:rsidRPr="00E923CC" w:rsidRDefault="00E97129">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rPr>
          <w:sz w:val="22"/>
          <w:szCs w:val="22"/>
        </w:rPr>
      </w:pPr>
      <w:r w:rsidRPr="00E923CC">
        <w:rPr>
          <w:sz w:val="22"/>
          <w:szCs w:val="22"/>
        </w:rPr>
        <w:t xml:space="preserve">Section 59-63-270 </w:t>
      </w:r>
      <w:r w:rsidR="00EE1E3D" w:rsidRPr="00EE1E3D">
        <w:rPr>
          <w:sz w:val="22"/>
          <w:szCs w:val="22"/>
        </w:rPr>
        <w:t>- Regulation or prohibition of clubs and similar activities on school property.</w:t>
      </w:r>
    </w:p>
    <w:p w14:paraId="2E1A2E8A" w14:textId="72B84E9D" w:rsidR="003D4019" w:rsidRDefault="003D4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720" w:hanging="720"/>
        <w:jc w:val="both"/>
        <w:rPr>
          <w:sz w:val="22"/>
          <w:szCs w:val="22"/>
        </w:rPr>
      </w:pPr>
    </w:p>
    <w:p w14:paraId="23ACDB37" w14:textId="3962A253" w:rsidR="00306DCE" w:rsidRPr="00306DCE" w:rsidRDefault="00306DCE" w:rsidP="00306DCE">
      <w:pPr>
        <w:rPr>
          <w:sz w:val="22"/>
          <w:szCs w:val="22"/>
        </w:rPr>
      </w:pPr>
    </w:p>
    <w:p w14:paraId="17FA1FB9" w14:textId="719FC050" w:rsidR="00306DCE" w:rsidRPr="00306DCE" w:rsidRDefault="00306DCE" w:rsidP="00306DCE">
      <w:pPr>
        <w:rPr>
          <w:sz w:val="22"/>
          <w:szCs w:val="22"/>
        </w:rPr>
      </w:pPr>
    </w:p>
    <w:p w14:paraId="18A1C18A" w14:textId="108A8402" w:rsidR="00306DCE" w:rsidRPr="00306DCE" w:rsidRDefault="00306DCE" w:rsidP="00306DCE">
      <w:pPr>
        <w:rPr>
          <w:sz w:val="22"/>
          <w:szCs w:val="22"/>
        </w:rPr>
      </w:pPr>
    </w:p>
    <w:p w14:paraId="2CF6EF09" w14:textId="183CE97D" w:rsidR="00306DCE" w:rsidRPr="00306DCE" w:rsidRDefault="00306DCE" w:rsidP="00306DCE">
      <w:pPr>
        <w:rPr>
          <w:sz w:val="22"/>
          <w:szCs w:val="22"/>
        </w:rPr>
      </w:pPr>
    </w:p>
    <w:p w14:paraId="6FA4C4EB" w14:textId="1F236C7A" w:rsidR="00306DCE" w:rsidRPr="00306DCE" w:rsidRDefault="00306DCE" w:rsidP="00306DCE">
      <w:pPr>
        <w:rPr>
          <w:sz w:val="22"/>
          <w:szCs w:val="22"/>
        </w:rPr>
      </w:pPr>
    </w:p>
    <w:p w14:paraId="2D053699" w14:textId="56E232C2" w:rsidR="00306DCE" w:rsidRDefault="00306DCE" w:rsidP="00306DCE">
      <w:pPr>
        <w:rPr>
          <w:sz w:val="22"/>
          <w:szCs w:val="22"/>
        </w:rPr>
      </w:pPr>
    </w:p>
    <w:p w14:paraId="3EC21F9B" w14:textId="77777777" w:rsidR="00306DCE" w:rsidRPr="00306DCE" w:rsidRDefault="00306DCE" w:rsidP="00306DCE">
      <w:pPr>
        <w:rPr>
          <w:sz w:val="22"/>
          <w:szCs w:val="22"/>
        </w:rPr>
      </w:pPr>
    </w:p>
    <w:p w14:paraId="49A84169" w14:textId="77777777" w:rsidR="00306DCE" w:rsidRPr="00306DCE" w:rsidRDefault="00306DCE" w:rsidP="00306DCE">
      <w:pPr>
        <w:rPr>
          <w:sz w:val="22"/>
          <w:szCs w:val="22"/>
        </w:rPr>
      </w:pPr>
    </w:p>
    <w:p w14:paraId="39849EF5" w14:textId="77777777" w:rsidR="00306DCE" w:rsidRPr="00306DCE" w:rsidRDefault="00306DCE" w:rsidP="00306DCE">
      <w:pPr>
        <w:rPr>
          <w:sz w:val="22"/>
          <w:szCs w:val="22"/>
        </w:rPr>
      </w:pPr>
    </w:p>
    <w:p w14:paraId="2A5B38B3" w14:textId="77777777" w:rsidR="00306DCE" w:rsidRPr="00306DCE" w:rsidRDefault="00306DCE" w:rsidP="00306DCE">
      <w:pPr>
        <w:rPr>
          <w:sz w:val="22"/>
          <w:szCs w:val="22"/>
        </w:rPr>
      </w:pPr>
    </w:p>
    <w:p w14:paraId="107C7A58" w14:textId="77777777" w:rsidR="00306DCE" w:rsidRPr="00306DCE" w:rsidRDefault="00306DCE" w:rsidP="00306DCE">
      <w:pPr>
        <w:rPr>
          <w:sz w:val="22"/>
          <w:szCs w:val="22"/>
        </w:rPr>
      </w:pPr>
    </w:p>
    <w:p w14:paraId="41EC59CC" w14:textId="77777777" w:rsidR="00306DCE" w:rsidRPr="00306DCE" w:rsidRDefault="00306DCE" w:rsidP="00306DCE">
      <w:pPr>
        <w:rPr>
          <w:sz w:val="22"/>
          <w:szCs w:val="22"/>
        </w:rPr>
      </w:pPr>
    </w:p>
    <w:sectPr w:rsidR="00306DCE" w:rsidRPr="00306DCE">
      <w:headerReference w:type="even" r:id="rId8"/>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4854D" w14:textId="77777777" w:rsidR="005248EF" w:rsidRDefault="005248EF">
      <w:r>
        <w:separator/>
      </w:r>
    </w:p>
  </w:endnote>
  <w:endnote w:type="continuationSeparator" w:id="0">
    <w:p w14:paraId="7D678CBE" w14:textId="77777777" w:rsidR="005248EF" w:rsidRDefault="0052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E83E" w14:textId="3E76D960" w:rsidR="00B461A1" w:rsidRDefault="0030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sz w:val="24"/>
      </w:rP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A173" w14:textId="77777777" w:rsidR="00B461A1" w:rsidRDefault="00B461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sz w:val="24"/>
      </w:rPr>
    </w:pPr>
    <w:r>
      <w:rPr>
        <w:rFonts w:ascii="Helvetica" w:hAnsi="Helvetica"/>
        <w:sz w:val="28"/>
      </w:rPr>
      <w:t>SCSBA</w:t>
    </w:r>
    <w:r>
      <w:rPr>
        <w:rFonts w:ascii="Helvetica" w:hAnsi="Helvetica"/>
        <w:sz w:val="28"/>
      </w:rPr>
      <w:tab/>
    </w:r>
    <w:r>
      <w:rPr>
        <w:sz w:val="24"/>
      </w:rPr>
      <w:t>(see next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A0BA8" w14:textId="0B306F5E" w:rsidR="00B461A1" w:rsidRDefault="00BA2195">
    <w:pPr>
      <w:pStyle w:val="Footer"/>
      <w:tabs>
        <w:tab w:val="right" w:pos="9360"/>
      </w:tabs>
      <w:rPr>
        <w:sz w:val="24"/>
      </w:rPr>
    </w:pPr>
    <w:r>
      <w:rPr>
        <w:rFonts w:ascii="Helvetica" w:hAnsi="Helvetica"/>
        <w:b/>
        <w:sz w:val="28"/>
      </w:rPr>
      <w:t>Orangeburg County School District</w:t>
    </w:r>
    <w:r w:rsidR="00B461A1">
      <w:rPr>
        <w:rFonts w:ascii="Times" w:hAnsi="Times"/>
        <w:sz w:val="24"/>
      </w:rPr>
      <w:tab/>
    </w:r>
    <w:r w:rsidR="00B461A1">
      <w:rPr>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CCB3" w14:textId="77777777" w:rsidR="005248EF" w:rsidRDefault="005248EF">
      <w:r>
        <w:separator/>
      </w:r>
    </w:p>
  </w:footnote>
  <w:footnote w:type="continuationSeparator" w:id="0">
    <w:p w14:paraId="2E5D6001" w14:textId="77777777" w:rsidR="005248EF" w:rsidRDefault="00524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619D" w14:textId="425DFD31" w:rsidR="00B461A1" w:rsidRDefault="00B461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Helvetica" w:hAnsi="Helvetica"/>
        <w:b/>
        <w:sz w:val="32"/>
      </w:rPr>
    </w:pPr>
    <w:r>
      <w:rPr>
        <w:rFonts w:ascii="Helvetica" w:hAnsi="Helvetica"/>
        <w:b/>
        <w:sz w:val="32"/>
      </w:rPr>
      <w:t>P</w:t>
    </w:r>
    <w:r w:rsidR="000B1DAB">
      <w:rPr>
        <w:rFonts w:ascii="Helvetica" w:hAnsi="Helvetica"/>
        <w:b/>
        <w:sz w:val="32"/>
      </w:rPr>
      <w:t>AGE</w:t>
    </w:r>
    <w:r>
      <w:rPr>
        <w:rFonts w:ascii="Helvetica" w:hAnsi="Helvetica"/>
        <w:b/>
        <w:sz w:val="32"/>
      </w:rPr>
      <w:t xml:space="preserve"> </w:t>
    </w:r>
    <w:r>
      <w:rPr>
        <w:rFonts w:ascii="Helvetica" w:hAnsi="Helvetica"/>
        <w:b/>
        <w:sz w:val="32"/>
      </w:rPr>
      <w:fldChar w:fldCharType="begin"/>
    </w:r>
    <w:r>
      <w:rPr>
        <w:rFonts w:ascii="Helvetica" w:hAnsi="Helvetica"/>
        <w:b/>
        <w:sz w:val="32"/>
      </w:rPr>
      <w:instrText xml:space="preserve">PAGE  </w:instrText>
    </w:r>
    <w:r>
      <w:rPr>
        <w:rFonts w:ascii="Helvetica" w:hAnsi="Helvetica"/>
        <w:b/>
        <w:sz w:val="32"/>
      </w:rPr>
      <w:fldChar w:fldCharType="separate"/>
    </w:r>
    <w:r w:rsidR="006527CD">
      <w:rPr>
        <w:rFonts w:ascii="Helvetica" w:hAnsi="Helvetica"/>
        <w:b/>
        <w:noProof/>
        <w:sz w:val="32"/>
      </w:rPr>
      <w:t>2</w:t>
    </w:r>
    <w:r>
      <w:rPr>
        <w:rFonts w:ascii="Helvetica" w:hAnsi="Helvetica"/>
        <w:b/>
        <w:sz w:val="32"/>
      </w:rPr>
      <w:fldChar w:fldCharType="end"/>
    </w:r>
    <w:r>
      <w:rPr>
        <w:rFonts w:ascii="Helvetica" w:hAnsi="Helvetica"/>
        <w:b/>
        <w:sz w:val="32"/>
      </w:rPr>
      <w:t xml:space="preserve"> - JJAB - LIMITED OPEN FORUM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D70A" w14:textId="77777777" w:rsidR="00B461A1" w:rsidRDefault="003877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32"/>
      </w:rPr>
    </w:pPr>
    <w:r>
      <w:rPr>
        <w:rFonts w:ascii="Helvetica" w:hAnsi="Helvetica"/>
        <w:sz w:val="32"/>
      </w:rPr>
      <w:t xml:space="preserve">PAGE </w:t>
    </w:r>
    <w:r w:rsidR="00B461A1">
      <w:rPr>
        <w:rFonts w:ascii="Helvetica" w:hAnsi="Helvetica"/>
        <w:sz w:val="32"/>
      </w:rPr>
      <w:fldChar w:fldCharType="begin"/>
    </w:r>
    <w:r w:rsidR="00B461A1">
      <w:rPr>
        <w:rFonts w:ascii="Helvetica" w:hAnsi="Helvetica"/>
        <w:sz w:val="32"/>
      </w:rPr>
      <w:instrText xml:space="preserve">PAGE  </w:instrText>
    </w:r>
    <w:r w:rsidR="00B461A1">
      <w:rPr>
        <w:rFonts w:ascii="Helvetica" w:hAnsi="Helvetica"/>
        <w:sz w:val="32"/>
      </w:rPr>
      <w:fldChar w:fldCharType="separate"/>
    </w:r>
    <w:r w:rsidR="00B461A1">
      <w:rPr>
        <w:rFonts w:ascii="Helvetica" w:hAnsi="Helvetica"/>
        <w:sz w:val="32"/>
      </w:rPr>
      <w:t>1</w:t>
    </w:r>
    <w:r w:rsidR="00B461A1">
      <w:rPr>
        <w:rFonts w:ascii="Helvetica" w:hAnsi="Helvetica"/>
        <w:sz w:val="32"/>
      </w:rPr>
      <w:fldChar w:fldCharType="end"/>
    </w:r>
    <w:r w:rsidR="00B461A1">
      <w:rPr>
        <w:rFonts w:ascii="Helvetica" w:hAnsi="Helvetica"/>
        <w:sz w:val="32"/>
      </w:rPr>
      <w:t xml:space="preserve"> - JJAB - LIMITED OPEN/CLOSED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E6E"/>
    <w:multiLevelType w:val="hybridMultilevel"/>
    <w:tmpl w:val="15F82C82"/>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C4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B73764"/>
    <w:multiLevelType w:val="hybridMultilevel"/>
    <w:tmpl w:val="31562FEC"/>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156AA"/>
    <w:multiLevelType w:val="hybridMultilevel"/>
    <w:tmpl w:val="2548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7639D"/>
    <w:multiLevelType w:val="hybridMultilevel"/>
    <w:tmpl w:val="C00C2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C355FF"/>
    <w:multiLevelType w:val="hybridMultilevel"/>
    <w:tmpl w:val="A35A21D4"/>
    <w:lvl w:ilvl="0" w:tplc="E83A79D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3F062C"/>
    <w:multiLevelType w:val="hybridMultilevel"/>
    <w:tmpl w:val="ABE88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862BBB"/>
    <w:multiLevelType w:val="hybridMultilevel"/>
    <w:tmpl w:val="D6DA1EE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842F8D"/>
    <w:multiLevelType w:val="hybridMultilevel"/>
    <w:tmpl w:val="AA388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48"/>
    <w:rsid w:val="000A2812"/>
    <w:rsid w:val="000B1DAB"/>
    <w:rsid w:val="000F72F8"/>
    <w:rsid w:val="00135823"/>
    <w:rsid w:val="001D4A1C"/>
    <w:rsid w:val="00246BD9"/>
    <w:rsid w:val="00283187"/>
    <w:rsid w:val="002C6C5F"/>
    <w:rsid w:val="002F584D"/>
    <w:rsid w:val="00306DCE"/>
    <w:rsid w:val="00331D14"/>
    <w:rsid w:val="003445AE"/>
    <w:rsid w:val="00387736"/>
    <w:rsid w:val="003D4019"/>
    <w:rsid w:val="003F1363"/>
    <w:rsid w:val="00402702"/>
    <w:rsid w:val="00435522"/>
    <w:rsid w:val="004713C0"/>
    <w:rsid w:val="00471EA9"/>
    <w:rsid w:val="00502BC5"/>
    <w:rsid w:val="005173E3"/>
    <w:rsid w:val="005248EF"/>
    <w:rsid w:val="00552EC5"/>
    <w:rsid w:val="005B75BB"/>
    <w:rsid w:val="006527CD"/>
    <w:rsid w:val="006D0815"/>
    <w:rsid w:val="00722F6C"/>
    <w:rsid w:val="00726694"/>
    <w:rsid w:val="007A2A28"/>
    <w:rsid w:val="007B2DA4"/>
    <w:rsid w:val="008651AE"/>
    <w:rsid w:val="00894358"/>
    <w:rsid w:val="00944D73"/>
    <w:rsid w:val="00961E0C"/>
    <w:rsid w:val="009A4848"/>
    <w:rsid w:val="009D0796"/>
    <w:rsid w:val="00A02A58"/>
    <w:rsid w:val="00A0506B"/>
    <w:rsid w:val="00A338EE"/>
    <w:rsid w:val="00AA4412"/>
    <w:rsid w:val="00AB623D"/>
    <w:rsid w:val="00AB7986"/>
    <w:rsid w:val="00AE5BA4"/>
    <w:rsid w:val="00B239E1"/>
    <w:rsid w:val="00B3139A"/>
    <w:rsid w:val="00B461A1"/>
    <w:rsid w:val="00BA2195"/>
    <w:rsid w:val="00BD51D1"/>
    <w:rsid w:val="00C62D68"/>
    <w:rsid w:val="00C958D2"/>
    <w:rsid w:val="00CD6A9D"/>
    <w:rsid w:val="00CE4A85"/>
    <w:rsid w:val="00D1734C"/>
    <w:rsid w:val="00D211C2"/>
    <w:rsid w:val="00D345D7"/>
    <w:rsid w:val="00D7166D"/>
    <w:rsid w:val="00D755ED"/>
    <w:rsid w:val="00DE697A"/>
    <w:rsid w:val="00E45A3C"/>
    <w:rsid w:val="00E50C6B"/>
    <w:rsid w:val="00E9057B"/>
    <w:rsid w:val="00E923CC"/>
    <w:rsid w:val="00E97129"/>
    <w:rsid w:val="00EA531C"/>
    <w:rsid w:val="00EC439D"/>
    <w:rsid w:val="00EE1E3D"/>
    <w:rsid w:val="00F407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DC47F27"/>
  <w15:chartTrackingRefBased/>
  <w15:docId w15:val="{C7B0F264-521E-41E7-BCD2-92CDA2A8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paragraph" w:styleId="BodyTextIndent">
    <w:name w:val="Body Text Indent"/>
    <w:basedOn w:val="Normal"/>
    <w:link w:val="BodyTextIndentChar"/>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720" w:hanging="720"/>
      <w:jc w:val="both"/>
    </w:pPr>
    <w:rPr>
      <w:rFonts w:ascii="Times" w:hAnsi="Times"/>
      <w:sz w:val="22"/>
    </w:rPr>
  </w:style>
  <w:style w:type="character" w:customStyle="1" w:styleId="BodyTextIndentChar">
    <w:name w:val="Body Text Indent Char"/>
    <w:link w:val="BodyTextIndent"/>
    <w:rsid w:val="00A0506B"/>
    <w:rPr>
      <w:rFonts w:ascii="Times" w:hAnsi="Times"/>
      <w:noProof w:val="0"/>
      <w:color w:val="000000"/>
      <w:sz w:val="22"/>
      <w:lang w:val="en-US"/>
    </w:rPr>
  </w:style>
  <w:style w:type="paragraph" w:styleId="BalloonText">
    <w:name w:val="Balloon Text"/>
    <w:basedOn w:val="Normal"/>
    <w:link w:val="BalloonTextChar"/>
    <w:rsid w:val="00D1734C"/>
    <w:pPr>
      <w:spacing w:line="240" w:lineRule="auto"/>
    </w:pPr>
    <w:rPr>
      <w:rFonts w:ascii="Segoe UI" w:hAnsi="Segoe UI" w:cs="Segoe UI"/>
      <w:sz w:val="18"/>
      <w:szCs w:val="18"/>
    </w:rPr>
  </w:style>
  <w:style w:type="character" w:customStyle="1" w:styleId="BalloonTextChar">
    <w:name w:val="Balloon Text Char"/>
    <w:link w:val="BalloonText"/>
    <w:rsid w:val="00D1734C"/>
    <w:rPr>
      <w:rFonts w:ascii="Segoe UI" w:hAnsi="Segoe UI" w:cs="Segoe UI"/>
      <w:noProof w:val="0"/>
      <w:color w:val="000000"/>
      <w:sz w:val="18"/>
      <w:szCs w:val="18"/>
      <w:lang w:val="en-US"/>
    </w:rPr>
  </w:style>
  <w:style w:type="character" w:styleId="CommentReference">
    <w:name w:val="annotation reference"/>
    <w:rsid w:val="00D755ED"/>
    <w:rPr>
      <w:noProof w:val="0"/>
      <w:color w:val="000000"/>
      <w:sz w:val="16"/>
      <w:szCs w:val="16"/>
      <w:lang w:val="en-US"/>
    </w:rPr>
  </w:style>
  <w:style w:type="paragraph" w:styleId="CommentText">
    <w:name w:val="annotation text"/>
    <w:basedOn w:val="Normal"/>
    <w:link w:val="CommentTextChar"/>
    <w:rsid w:val="00D755ED"/>
  </w:style>
  <w:style w:type="character" w:customStyle="1" w:styleId="CommentTextChar">
    <w:name w:val="Comment Text Char"/>
    <w:link w:val="CommentText"/>
    <w:rsid w:val="00D755ED"/>
    <w:rPr>
      <w:noProof w:val="0"/>
      <w:color w:val="000000"/>
      <w:sz w:val="20"/>
      <w:lang w:val="en-US"/>
    </w:rPr>
  </w:style>
  <w:style w:type="paragraph" w:styleId="CommentSubject">
    <w:name w:val="annotation subject"/>
    <w:basedOn w:val="CommentText"/>
    <w:next w:val="CommentText"/>
    <w:link w:val="CommentSubjectChar"/>
    <w:rsid w:val="00D755ED"/>
    <w:rPr>
      <w:b/>
      <w:bCs/>
    </w:rPr>
  </w:style>
  <w:style w:type="character" w:customStyle="1" w:styleId="CommentSubjectChar">
    <w:name w:val="Comment Subject Char"/>
    <w:link w:val="CommentSubject"/>
    <w:rsid w:val="00D755ED"/>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48F0-2010-2649-A253-5708E7B6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2004-05-05T13:48:00Z</cp:lastPrinted>
  <dcterms:created xsi:type="dcterms:W3CDTF">2019-07-15T11:58:00Z</dcterms:created>
  <dcterms:modified xsi:type="dcterms:W3CDTF">2019-07-15T11:58:00Z</dcterms:modified>
</cp:coreProperties>
</file>